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35" w:rsidRDefault="00A75335" w:rsidP="00A75335">
      <w:pPr>
        <w:tabs>
          <w:tab w:val="left" w:pos="2340"/>
        </w:tabs>
        <w:jc w:val="center"/>
        <w:rPr>
          <w:b/>
          <w:bCs/>
        </w:rPr>
      </w:pPr>
      <w:r>
        <w:rPr>
          <w:b/>
          <w:bCs/>
        </w:rPr>
        <w:t>SMLOUVA</w:t>
      </w:r>
      <w:r w:rsidRPr="00CA1AF4">
        <w:rPr>
          <w:b/>
          <w:bCs/>
        </w:rPr>
        <w:t xml:space="preserve"> O </w:t>
      </w:r>
      <w:r>
        <w:rPr>
          <w:b/>
          <w:bCs/>
        </w:rPr>
        <w:t xml:space="preserve">DÍLO 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uzavřená podle</w:t>
      </w:r>
      <w:r>
        <w:t xml:space="preserve"> ustanovení § 2586 a násl. zákona č. 89/2012 Sb., občanský zákoník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(dále jen „</w:t>
      </w:r>
      <w:r>
        <w:rPr>
          <w:b/>
          <w:bCs/>
        </w:rPr>
        <w:t>občanský</w:t>
      </w:r>
      <w:r w:rsidRPr="00CA1AF4">
        <w:rPr>
          <w:b/>
          <w:bCs/>
        </w:rPr>
        <w:t xml:space="preserve"> zákoník</w:t>
      </w:r>
      <w:r w:rsidRPr="00CA1AF4">
        <w:t>“)</w:t>
      </w:r>
    </w:p>
    <w:p w:rsidR="00A75335" w:rsidRDefault="00A75335" w:rsidP="00A75335">
      <w:pPr>
        <w:tabs>
          <w:tab w:val="left" w:pos="2340"/>
        </w:tabs>
        <w:jc w:val="both"/>
        <w:rPr>
          <w:b/>
          <w:bCs/>
        </w:rPr>
      </w:pPr>
    </w:p>
    <w:p w:rsidR="00A75335" w:rsidRPr="00747D51" w:rsidRDefault="000A598A" w:rsidP="000A598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 xml:space="preserve">1. </w:t>
      </w:r>
      <w:r w:rsidR="00A75335" w:rsidRPr="00747D51">
        <w:rPr>
          <w:rFonts w:cs="Times"/>
          <w:b/>
        </w:rPr>
        <w:t>Smluvní strany</w:t>
      </w:r>
    </w:p>
    <w:p w:rsidR="00A75335" w:rsidRPr="000A598A" w:rsidRDefault="00747D51" w:rsidP="009C7A74">
      <w:pPr>
        <w:pStyle w:val="Bezmezer"/>
        <w:contextualSpacing/>
        <w:rPr>
          <w:b/>
        </w:rPr>
      </w:pPr>
      <w:r>
        <w:rPr>
          <w:b/>
        </w:rPr>
        <w:t xml:space="preserve">Obec </w:t>
      </w:r>
      <w:r w:rsidR="009C7A74">
        <w:rPr>
          <w:b/>
        </w:rPr>
        <w:t>Kryštofovy Hamry</w:t>
      </w:r>
    </w:p>
    <w:p w:rsidR="009C7A74" w:rsidRDefault="00A75335" w:rsidP="009C7A74">
      <w:pPr>
        <w:tabs>
          <w:tab w:val="left" w:pos="360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CA1AF4">
        <w:t xml:space="preserve">Sídlo: </w:t>
      </w:r>
      <w:r w:rsidR="009C7A74">
        <w:t xml:space="preserve">Kryštofovy Hamry 64, </w:t>
      </w:r>
      <w:r w:rsidR="009C7A74" w:rsidRPr="00924437">
        <w:rPr>
          <w:rFonts w:ascii="Calibri" w:hAnsi="Calibri" w:cs="Arial"/>
        </w:rPr>
        <w:t xml:space="preserve">431 </w:t>
      </w:r>
      <w:proofErr w:type="gramStart"/>
      <w:r w:rsidR="009C7A74" w:rsidRPr="00924437">
        <w:rPr>
          <w:rFonts w:ascii="Calibri" w:hAnsi="Calibri" w:cs="Arial"/>
        </w:rPr>
        <w:t>91  Vejprty</w:t>
      </w:r>
      <w:proofErr w:type="gramEnd"/>
    </w:p>
    <w:p w:rsidR="00A75335" w:rsidRPr="00CA1AF4" w:rsidRDefault="00A75335" w:rsidP="009C7A74">
      <w:pPr>
        <w:tabs>
          <w:tab w:val="left" w:pos="360"/>
        </w:tabs>
        <w:spacing w:after="0" w:line="240" w:lineRule="auto"/>
        <w:contextualSpacing/>
        <w:jc w:val="both"/>
      </w:pPr>
      <w:r w:rsidRPr="00CA1AF4">
        <w:t xml:space="preserve">IČ: </w:t>
      </w:r>
      <w:r w:rsidR="009C7A74" w:rsidRPr="00924437">
        <w:rPr>
          <w:rFonts w:ascii="Calibri" w:hAnsi="Calibri" w:cs="Arial"/>
        </w:rPr>
        <w:t>00075566</w:t>
      </w:r>
    </w:p>
    <w:p w:rsidR="00747D51" w:rsidRPr="000E7EBA" w:rsidRDefault="00A75335" w:rsidP="009C7A74">
      <w:pPr>
        <w:pStyle w:val="Bezmezer"/>
        <w:contextualSpacing/>
      </w:pPr>
      <w:r w:rsidRPr="000E7EBA">
        <w:t>Zastoupen</w:t>
      </w:r>
      <w:r w:rsidR="00747D51" w:rsidRPr="000E7EBA">
        <w:t>á</w:t>
      </w:r>
      <w:r w:rsidRPr="000E7EBA">
        <w:t xml:space="preserve">: </w:t>
      </w:r>
      <w:r w:rsidR="009C7A74" w:rsidRPr="00924437">
        <w:rPr>
          <w:rFonts w:ascii="Calibri" w:hAnsi="Calibri" w:cs="Arial"/>
        </w:rPr>
        <w:t>Bc. Františk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Henzl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– starost</w:t>
      </w:r>
      <w:r w:rsidR="009C7A74">
        <w:rPr>
          <w:rFonts w:ascii="Calibri" w:hAnsi="Calibri" w:cs="Arial"/>
        </w:rPr>
        <w:t>ou</w:t>
      </w:r>
      <w:r w:rsidR="009C7A74" w:rsidRPr="00924437">
        <w:rPr>
          <w:rFonts w:ascii="Calibri" w:hAnsi="Calibri" w:cs="Arial"/>
        </w:rPr>
        <w:t xml:space="preserve"> tel. +420 </w:t>
      </w:r>
      <w:r w:rsidR="009C7A74" w:rsidRPr="00924437">
        <w:rPr>
          <w:rFonts w:ascii="Calibri" w:hAnsi="Calibri" w:cs="Helvetica"/>
          <w:color w:val="333333"/>
          <w:sz w:val="21"/>
          <w:szCs w:val="21"/>
        </w:rPr>
        <w:t>728 307</w:t>
      </w:r>
      <w:r w:rsidR="009C7A74">
        <w:rPr>
          <w:rFonts w:ascii="Calibri" w:hAnsi="Calibri" w:cs="Helvetica"/>
          <w:color w:val="333333"/>
          <w:sz w:val="21"/>
          <w:szCs w:val="21"/>
        </w:rPr>
        <w:t> </w:t>
      </w:r>
      <w:r w:rsidR="002F390E">
        <w:rPr>
          <w:rFonts w:ascii="Calibri" w:hAnsi="Calibri" w:cs="Helvetica"/>
          <w:color w:val="333333"/>
          <w:sz w:val="21"/>
          <w:szCs w:val="21"/>
        </w:rPr>
        <w:t>610</w:t>
      </w:r>
    </w:p>
    <w:p w:rsidR="00A75335" w:rsidRPr="00CA1AF4" w:rsidRDefault="009C7A74" w:rsidP="00747D51">
      <w:pPr>
        <w:pStyle w:val="Bezmezer"/>
        <w:spacing w:line="276" w:lineRule="auto"/>
      </w:pPr>
      <w:r w:rsidRPr="00CA1AF4">
        <w:t xml:space="preserve"> </w:t>
      </w:r>
      <w:r w:rsidR="00A75335" w:rsidRPr="00CA1AF4">
        <w:t>(dále jen „objednatel“)</w:t>
      </w:r>
    </w:p>
    <w:p w:rsidR="00A75335" w:rsidRDefault="00A75335" w:rsidP="00747D51">
      <w:pPr>
        <w:pStyle w:val="Bezmezer"/>
        <w:spacing w:line="276" w:lineRule="auto"/>
      </w:pPr>
    </w:p>
    <w:p w:rsidR="00A75335" w:rsidRDefault="00A75335" w:rsidP="00747D51">
      <w:pPr>
        <w:pStyle w:val="Bezmezer"/>
        <w:spacing w:line="276" w:lineRule="auto"/>
      </w:pPr>
      <w:r>
        <w:t xml:space="preserve">a </w:t>
      </w:r>
    </w:p>
    <w:p w:rsidR="00A75335" w:rsidRDefault="00A75335" w:rsidP="00747D51">
      <w:pPr>
        <w:pStyle w:val="Bezmezer"/>
        <w:spacing w:line="276" w:lineRule="auto"/>
      </w:pPr>
    </w:p>
    <w:p w:rsidR="00A75335" w:rsidRPr="00CA1AF4" w:rsidRDefault="00A75335" w:rsidP="00747D51">
      <w:pPr>
        <w:pStyle w:val="Bezmezer"/>
        <w:spacing w:line="276" w:lineRule="auto"/>
      </w:pPr>
      <w:r>
        <w:t>Název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Sídlo: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IČ: </w:t>
      </w:r>
    </w:p>
    <w:p w:rsidR="00A75335" w:rsidRPr="00CA1AF4" w:rsidRDefault="00A75335" w:rsidP="00747D51">
      <w:pPr>
        <w:pStyle w:val="Bezmezer"/>
        <w:spacing w:line="276" w:lineRule="auto"/>
      </w:pPr>
      <w:r>
        <w:t>DIČ</w:t>
      </w:r>
      <w:r w:rsidRPr="00CA1AF4">
        <w:t xml:space="preserve">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Jednající: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>bankovní spojení: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číslo účtu: </w:t>
      </w:r>
    </w:p>
    <w:p w:rsidR="00A75335" w:rsidRPr="00CA1AF4" w:rsidRDefault="00A75335" w:rsidP="00747D51">
      <w:pPr>
        <w:pStyle w:val="Bezmezer"/>
        <w:spacing w:line="276" w:lineRule="auto"/>
      </w:pPr>
      <w:r>
        <w:t xml:space="preserve">Společnost zapsaná v OR </w:t>
      </w:r>
      <w:proofErr w:type="gramStart"/>
      <w:r>
        <w:t>u ,</w:t>
      </w:r>
      <w:proofErr w:type="gramEnd"/>
      <w:r>
        <w:t xml:space="preserve"> oddíl , vložka </w:t>
      </w:r>
    </w:p>
    <w:p w:rsidR="00A75335" w:rsidRDefault="00A75335" w:rsidP="00747D51">
      <w:pPr>
        <w:pStyle w:val="Bezmezer"/>
        <w:spacing w:line="276" w:lineRule="auto"/>
      </w:pPr>
      <w:r w:rsidRPr="00CA1AF4">
        <w:t>(dále jen „</w:t>
      </w:r>
      <w:r>
        <w:t>zhotovitel</w:t>
      </w:r>
      <w:r w:rsidRPr="00CA1AF4">
        <w:t>“)</w:t>
      </w:r>
    </w:p>
    <w:p w:rsidR="00A75335" w:rsidRPr="00747D51" w:rsidRDefault="00A75335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  <w:b/>
        </w:rPr>
      </w:pPr>
    </w:p>
    <w:p w:rsidR="00B02F72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2. Předmět smlouvy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2.1 Zhotovitel se zavazuje za podmínek sjednaných touto smlouvou provést pro objednatele dílo v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rozsahu dle </w:t>
      </w:r>
      <w:r w:rsidR="00747D51" w:rsidRPr="00747D51">
        <w:rPr>
          <w:rFonts w:cs="Times"/>
        </w:rPr>
        <w:t>č</w:t>
      </w:r>
      <w:r w:rsidRPr="00747D51">
        <w:rPr>
          <w:rFonts w:cs="Times"/>
        </w:rPr>
        <w:t>l. 2. a objednatel se zavazuje k zaplacení ceny za jeho provedení dle čl.</w:t>
      </w:r>
      <w:r w:rsidR="000A598A" w:rsidRPr="00747D51">
        <w:rPr>
          <w:rFonts w:cs="Times"/>
        </w:rPr>
        <w:t xml:space="preserve"> </w:t>
      </w:r>
      <w:r w:rsidRPr="00747D51">
        <w:rPr>
          <w:rFonts w:cs="Times"/>
        </w:rPr>
        <w:t>4.</w:t>
      </w:r>
    </w:p>
    <w:p w:rsidR="00C51586" w:rsidRPr="002F390E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2F390E">
        <w:rPr>
          <w:rFonts w:cs="Times"/>
        </w:rPr>
        <w:t>2.2 Dílem se rozumí:</w:t>
      </w:r>
      <w:r w:rsidR="002F390E" w:rsidRPr="002F390E">
        <w:rPr>
          <w:rFonts w:cs="Times"/>
        </w:rPr>
        <w:t xml:space="preserve"> </w:t>
      </w:r>
      <w:r w:rsidR="002F390E" w:rsidRPr="002F390E">
        <w:rPr>
          <w:rFonts w:ascii="Calibri" w:hAnsi="Calibri"/>
          <w:b/>
          <w:u w:val="single"/>
        </w:rPr>
        <w:t>Sběrný dvůr Kryštofovy Hamry</w:t>
      </w:r>
      <w:r w:rsidR="006F2CA5" w:rsidRPr="002F390E">
        <w:rPr>
          <w:rFonts w:cs="Times"/>
          <w:b/>
        </w:rPr>
        <w:t>.</w:t>
      </w:r>
    </w:p>
    <w:p w:rsidR="003643A7" w:rsidRPr="00747D51" w:rsidRDefault="003643A7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2F390E" w:rsidRPr="004C5564" w:rsidRDefault="002F390E" w:rsidP="002F390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imes New Roman"/>
        </w:rPr>
      </w:pPr>
      <w:bookmarkStart w:id="0" w:name="_Hlk23328152"/>
      <w:r>
        <w:rPr>
          <w:rFonts w:ascii="Calibri" w:hAnsi="Calibri"/>
        </w:rPr>
        <w:t xml:space="preserve">Předmětem zakázky je </w:t>
      </w:r>
      <w:r w:rsidRPr="004C5564">
        <w:rPr>
          <w:rFonts w:ascii="Calibri" w:hAnsi="Calibri" w:cs="Times New Roman"/>
        </w:rPr>
        <w:t>provedení úprav sběrného dvora v</w:t>
      </w:r>
      <w:r>
        <w:rPr>
          <w:rFonts w:ascii="Calibri" w:hAnsi="Calibri"/>
        </w:rPr>
        <w:t> </w:t>
      </w:r>
      <w:r w:rsidRPr="004C5564">
        <w:rPr>
          <w:rFonts w:ascii="Calibri" w:hAnsi="Calibri" w:cs="Times New Roman"/>
        </w:rPr>
        <w:t>Kryštofových</w:t>
      </w:r>
      <w:r>
        <w:rPr>
          <w:rFonts w:ascii="Calibri" w:hAnsi="Calibri"/>
        </w:rPr>
        <w:t xml:space="preserve"> </w:t>
      </w:r>
      <w:r w:rsidRPr="004C5564">
        <w:rPr>
          <w:rFonts w:ascii="Calibri" w:hAnsi="Calibri" w:cs="Times New Roman"/>
        </w:rPr>
        <w:t xml:space="preserve">Hamrech </w:t>
      </w:r>
      <w:r w:rsidRPr="0051016A">
        <w:rPr>
          <w:rFonts w:ascii="Calibri" w:hAnsi="Calibri"/>
        </w:rPr>
        <w:t xml:space="preserve">na parcelních číslech </w:t>
      </w:r>
      <w:r w:rsidRPr="004C5564">
        <w:rPr>
          <w:rFonts w:ascii="Calibri" w:hAnsi="Calibri" w:cs="Times New Roman"/>
        </w:rPr>
        <w:t xml:space="preserve">p.č.st. 5, </w:t>
      </w:r>
      <w:proofErr w:type="spellStart"/>
      <w:r w:rsidRPr="004C5564">
        <w:rPr>
          <w:rFonts w:ascii="Calibri" w:hAnsi="Calibri" w:cs="Times New Roman"/>
        </w:rPr>
        <w:t>p.p.č</w:t>
      </w:r>
      <w:proofErr w:type="spellEnd"/>
      <w:r w:rsidRPr="004C5564">
        <w:rPr>
          <w:rFonts w:ascii="Calibri" w:hAnsi="Calibri" w:cs="Times New Roman"/>
        </w:rPr>
        <w:t>. 337, 32/1, 291/1, 35/3</w:t>
      </w:r>
      <w:r>
        <w:rPr>
          <w:rFonts w:ascii="Calibri" w:hAnsi="Calibri"/>
        </w:rPr>
        <w:t xml:space="preserve"> </w:t>
      </w:r>
      <w:r w:rsidRPr="0051016A">
        <w:rPr>
          <w:rFonts w:ascii="Calibri" w:hAnsi="Calibri"/>
        </w:rPr>
        <w:t>katastrálního území</w:t>
      </w:r>
      <w:r>
        <w:rPr>
          <w:rFonts w:ascii="Calibri" w:hAnsi="Calibri"/>
        </w:rPr>
        <w:t xml:space="preserve"> </w:t>
      </w:r>
      <w:r w:rsidRPr="0051016A">
        <w:rPr>
          <w:rFonts w:ascii="Calibri" w:hAnsi="Calibri"/>
        </w:rPr>
        <w:t>Kryštofovy Hamry</w:t>
      </w:r>
      <w:r>
        <w:rPr>
          <w:rFonts w:ascii="Calibri" w:hAnsi="Calibri"/>
        </w:rPr>
        <w:t xml:space="preserve"> </w:t>
      </w:r>
      <w:r w:rsidRPr="004C5564">
        <w:rPr>
          <w:rFonts w:ascii="Calibri" w:hAnsi="Calibri" w:cs="Times New Roman"/>
        </w:rPr>
        <w:t>nacházející se na okraji obce. Pozemky jsou ve vlastnictví obce</w:t>
      </w:r>
      <w:r>
        <w:rPr>
          <w:rFonts w:ascii="Calibri" w:hAnsi="Calibri"/>
        </w:rPr>
        <w:t>.</w:t>
      </w:r>
      <w:r w:rsidRPr="004C5564">
        <w:rPr>
          <w:rFonts w:ascii="Calibri" w:hAnsi="Calibri" w:cs="Times New Roman"/>
        </w:rPr>
        <w:t xml:space="preserve"> Jedná se o vesměs rovinaté pozemky. </w:t>
      </w:r>
    </w:p>
    <w:p w:rsidR="002F390E" w:rsidRPr="001A0F7E" w:rsidRDefault="002F390E" w:rsidP="002F390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4C5564">
        <w:rPr>
          <w:rFonts w:ascii="Calibri" w:hAnsi="Calibri" w:cs="Times New Roman"/>
        </w:rPr>
        <w:t>Stavba je navrhována jako objekt sloužící pro sběr odpadu z obce Kryštofovy Hamry.</w:t>
      </w:r>
      <w:bookmarkEnd w:id="0"/>
      <w:r>
        <w:rPr>
          <w:rFonts w:ascii="Calibri" w:hAnsi="Calibri"/>
        </w:rPr>
        <w:t xml:space="preserve"> </w:t>
      </w:r>
      <w:r w:rsidRPr="004C5564">
        <w:rPr>
          <w:rFonts w:ascii="Calibri" w:hAnsi="Calibri" w:cs="Times New Roman"/>
        </w:rPr>
        <w:t>V realizaci se předpokládá oplocení areálu, zpevnění příjezdové cesty šířky 3,0</w:t>
      </w:r>
      <w:r>
        <w:rPr>
          <w:rFonts w:ascii="Calibri" w:hAnsi="Calibri"/>
        </w:rPr>
        <w:t xml:space="preserve"> </w:t>
      </w:r>
      <w:r w:rsidRPr="004C5564">
        <w:rPr>
          <w:rFonts w:ascii="Calibri" w:hAnsi="Calibri" w:cs="Times New Roman"/>
        </w:rPr>
        <w:t>m, zpevnění</w:t>
      </w:r>
      <w:r>
        <w:rPr>
          <w:rFonts w:ascii="Calibri" w:hAnsi="Calibri"/>
        </w:rPr>
        <w:t xml:space="preserve"> </w:t>
      </w:r>
      <w:r w:rsidRPr="004C5564">
        <w:rPr>
          <w:rFonts w:ascii="Calibri" w:hAnsi="Calibri" w:cs="Times New Roman"/>
        </w:rPr>
        <w:t>plochy dvora a zřízení stání pro 2 velkoobjemové kontejnery.  Oplocení je navrženo jako strojové poplastované pletivo s ocelovými sloupky do</w:t>
      </w:r>
      <w:r>
        <w:rPr>
          <w:rFonts w:ascii="Calibri" w:hAnsi="Calibri"/>
        </w:rPr>
        <w:t xml:space="preserve"> </w:t>
      </w:r>
      <w:r w:rsidRPr="004C5564">
        <w:rPr>
          <w:rFonts w:ascii="Calibri" w:hAnsi="Calibri" w:cs="Times New Roman"/>
        </w:rPr>
        <w:t>patek z betonu. Příjezdová cesta je šířky 3,0m s podložím z hutněného štěrku a asfaltovým</w:t>
      </w:r>
      <w:r>
        <w:rPr>
          <w:rFonts w:ascii="Calibri" w:hAnsi="Calibri"/>
        </w:rPr>
        <w:t xml:space="preserve"> </w:t>
      </w:r>
      <w:proofErr w:type="spellStart"/>
      <w:r w:rsidRPr="004C5564">
        <w:rPr>
          <w:rFonts w:ascii="Calibri" w:hAnsi="Calibri" w:cs="Times New Roman"/>
        </w:rPr>
        <w:t>obrusem</w:t>
      </w:r>
      <w:proofErr w:type="spellEnd"/>
      <w:r w:rsidRPr="004C5564">
        <w:rPr>
          <w:rFonts w:ascii="Calibri" w:hAnsi="Calibri" w:cs="Times New Roman"/>
        </w:rPr>
        <w:t xml:space="preserve">, zpevněná plocha dvora je z </w:t>
      </w:r>
      <w:proofErr w:type="spellStart"/>
      <w:r w:rsidRPr="004C5564">
        <w:rPr>
          <w:rFonts w:ascii="Calibri" w:hAnsi="Calibri" w:cs="Times New Roman"/>
        </w:rPr>
        <w:t>polovegetečních</w:t>
      </w:r>
      <w:proofErr w:type="spellEnd"/>
      <w:r w:rsidRPr="004C5564">
        <w:rPr>
          <w:rFonts w:ascii="Calibri" w:hAnsi="Calibri" w:cs="Times New Roman"/>
        </w:rPr>
        <w:t xml:space="preserve"> tvárnic stabilizovaných štěrkovým</w:t>
      </w:r>
      <w:r>
        <w:rPr>
          <w:rFonts w:ascii="Calibri" w:hAnsi="Calibri" w:cs="Times New Roman"/>
        </w:rPr>
        <w:t xml:space="preserve"> </w:t>
      </w:r>
      <w:r w:rsidRPr="004C5564">
        <w:rPr>
          <w:rFonts w:ascii="Calibri" w:hAnsi="Calibri" w:cs="Times New Roman"/>
        </w:rPr>
        <w:t xml:space="preserve">vsypem. Stání pro kontejnery je navržená deska z betonu s výztuží svařovanou sítí. </w:t>
      </w:r>
    </w:p>
    <w:p w:rsidR="002F390E" w:rsidRPr="001A0F7E" w:rsidRDefault="002F390E" w:rsidP="002F390E">
      <w:pPr>
        <w:spacing w:line="276" w:lineRule="auto"/>
        <w:jc w:val="both"/>
        <w:rPr>
          <w:rFonts w:ascii="Calibri" w:hAnsi="Calibri"/>
        </w:rPr>
      </w:pPr>
      <w:r w:rsidRPr="004C5564">
        <w:rPr>
          <w:rFonts w:ascii="Calibri" w:hAnsi="Calibri" w:cs="Times New Roman"/>
        </w:rPr>
        <w:t xml:space="preserve">Na pozemku se nenacházejí žádná ochranná ani bezpečnostní pásma, také se nenachází v poddolovaném ani záplavovém území. Navrhovaná stavba nebude mít žádný vliv na okolní prostředí, charakter stavby doplňuje již stávající využití pozemku. Příprava stavby nevyžaduje asanace ani kácení dřevin. V rámci stavby se provede stabilizace stávající opěrné zdi odbouráním nestabilních částí a doplněním základovými prvky. Objekt nebude napojen na technickou infrastrukturu (voda, </w:t>
      </w:r>
      <w:proofErr w:type="spellStart"/>
      <w:r w:rsidRPr="004C5564">
        <w:rPr>
          <w:rFonts w:ascii="Calibri" w:hAnsi="Calibri" w:cs="Times New Roman"/>
        </w:rPr>
        <w:t>nn</w:t>
      </w:r>
      <w:proofErr w:type="spellEnd"/>
      <w:r w:rsidRPr="004C5564">
        <w:rPr>
          <w:rFonts w:ascii="Calibri" w:hAnsi="Calibri" w:cs="Times New Roman"/>
        </w:rPr>
        <w:t>, kanalizace).</w:t>
      </w:r>
    </w:p>
    <w:p w:rsidR="000A598A" w:rsidRPr="00747D51" w:rsidRDefault="000A598A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lastRenderedPageBreak/>
        <w:t>Podrobná specifikace požadovaných úprav je uvedena v příloze č.</w:t>
      </w:r>
      <w:r w:rsidR="00747D51" w:rsidRPr="00747D51">
        <w:rPr>
          <w:rFonts w:cs="Times"/>
        </w:rPr>
        <w:t xml:space="preserve"> 2</w:t>
      </w:r>
      <w:r w:rsidRPr="00747D51">
        <w:rPr>
          <w:rFonts w:cs="Times"/>
        </w:rPr>
        <w:t xml:space="preserve"> </w:t>
      </w:r>
      <w:r w:rsidR="00747D51" w:rsidRPr="00747D51">
        <w:rPr>
          <w:rFonts w:cs="Times"/>
        </w:rPr>
        <w:t>- Výkaz výměr</w:t>
      </w:r>
      <w:r w:rsidRPr="00747D51">
        <w:rPr>
          <w:rFonts w:cs="Times"/>
        </w:rPr>
        <w:t xml:space="preserve">. </w:t>
      </w:r>
    </w:p>
    <w:p w:rsidR="000A598A" w:rsidRPr="00B02F72" w:rsidRDefault="000A598A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747D51" w:rsidRDefault="00747D51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3. Termíny realizace díla a místo realizace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3.1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provést dílo ve sjednané době a to:</w:t>
      </w:r>
    </w:p>
    <w:p w:rsid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Termín zahájení realizace díla: </w:t>
      </w:r>
      <w:r w:rsidR="001D1B74">
        <w:rPr>
          <w:rFonts w:cs="Times"/>
        </w:rPr>
        <w:t>ihned</w:t>
      </w:r>
      <w:r w:rsidRPr="00747D51">
        <w:rPr>
          <w:rFonts w:cs="Times"/>
        </w:rPr>
        <w:t xml:space="preserve"> od podpisu smlouvy oběma stranami</w:t>
      </w:r>
      <w:r w:rsidR="00747D51">
        <w:rPr>
          <w:rFonts w:cs="Times"/>
        </w:rPr>
        <w:t xml:space="preserve"> </w:t>
      </w:r>
    </w:p>
    <w:p w:rsidR="00C51586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  <w:b/>
        </w:rPr>
      </w:pPr>
      <w:r w:rsidRPr="00747D51">
        <w:rPr>
          <w:rFonts w:cs="Times"/>
        </w:rPr>
        <w:t>Termín provedení díla, tj. dokončení díla (tak aby bylo způsobilé sloužit svému účelu) a předání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 xml:space="preserve">objednateli: </w:t>
      </w:r>
      <w:r w:rsidRPr="00747D51">
        <w:rPr>
          <w:rFonts w:cs="Times"/>
          <w:b/>
        </w:rPr>
        <w:t>do 3</w:t>
      </w:r>
      <w:r w:rsidR="001D1B74">
        <w:rPr>
          <w:rFonts w:cs="Times"/>
          <w:b/>
        </w:rPr>
        <w:t>1</w:t>
      </w:r>
      <w:r w:rsidRPr="00747D51">
        <w:rPr>
          <w:rFonts w:cs="Times"/>
          <w:b/>
        </w:rPr>
        <w:t>.</w:t>
      </w:r>
      <w:r w:rsidR="009D688C">
        <w:rPr>
          <w:rFonts w:cs="Times"/>
          <w:b/>
        </w:rPr>
        <w:t xml:space="preserve"> </w:t>
      </w:r>
      <w:r w:rsidR="001D1B74">
        <w:rPr>
          <w:rFonts w:cs="Times"/>
          <w:b/>
        </w:rPr>
        <w:t>12</w:t>
      </w:r>
      <w:r w:rsidRPr="00747D51">
        <w:rPr>
          <w:rFonts w:cs="Times"/>
          <w:b/>
        </w:rPr>
        <w:t>.</w:t>
      </w:r>
      <w:r w:rsidR="009D688C">
        <w:rPr>
          <w:rFonts w:cs="Times"/>
          <w:b/>
        </w:rPr>
        <w:t xml:space="preserve"> </w:t>
      </w:r>
      <w:r w:rsidRPr="00747D51">
        <w:rPr>
          <w:rFonts w:cs="Times"/>
          <w:b/>
        </w:rPr>
        <w:t>20</w:t>
      </w:r>
      <w:r w:rsidR="001D1B74">
        <w:rPr>
          <w:rFonts w:cs="Times"/>
          <w:b/>
        </w:rPr>
        <w:t>19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3.2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dokončit a předat dílo v termínu dle odst. 3.1.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3.3 Při nevhodných klimatických</w:t>
      </w:r>
      <w:r w:rsidR="00807D2D" w:rsidRPr="00747D51">
        <w:rPr>
          <w:rFonts w:cs="Times"/>
        </w:rPr>
        <w:t xml:space="preserve"> podmínkách (zejména trvalý déšť</w:t>
      </w:r>
      <w:r w:rsidRPr="00747D51">
        <w:rPr>
          <w:rFonts w:cs="Times"/>
        </w:rPr>
        <w:t xml:space="preserve"> nebo sněžení</w:t>
      </w:r>
      <w:bookmarkStart w:id="1" w:name="_GoBack"/>
      <w:bookmarkEnd w:id="1"/>
      <w:r w:rsidRPr="00747D51">
        <w:rPr>
          <w:rFonts w:cs="Times"/>
        </w:rPr>
        <w:t xml:space="preserve"> nebo mráz) bud</w:t>
      </w:r>
      <w:r w:rsidR="001D1B74">
        <w:rPr>
          <w:rFonts w:cs="Times"/>
        </w:rPr>
        <w:t>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termín provedení díla a veškeré možné dílčí termíny posunuty o dobu prostojů vynucených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nevhodnými klimatickými podmínkami.</w:t>
      </w:r>
    </w:p>
    <w:p w:rsidR="00747D51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</w:t>
      </w:r>
      <w:r w:rsidR="003643A7" w:rsidRPr="00747D51">
        <w:rPr>
          <w:rFonts w:cs="Times"/>
        </w:rPr>
        <w:t>4</w:t>
      </w:r>
      <w:r w:rsidRPr="00747D51">
        <w:rPr>
          <w:rFonts w:cs="Times"/>
        </w:rPr>
        <w:t xml:space="preserve"> Místo realizace díla: </w:t>
      </w:r>
      <w:r w:rsidR="00747D51" w:rsidRPr="00747D51">
        <w:rPr>
          <w:rFonts w:cs="Times"/>
          <w:b/>
        </w:rPr>
        <w:t xml:space="preserve">Obec </w:t>
      </w:r>
      <w:r w:rsidR="00B96B23">
        <w:rPr>
          <w:rFonts w:cs="Times"/>
          <w:b/>
        </w:rPr>
        <w:t>Kryštofovy Hamr</w:t>
      </w:r>
      <w:r w:rsidR="00747D51" w:rsidRPr="00747D51">
        <w:rPr>
          <w:rFonts w:cs="Times"/>
          <w:b/>
        </w:rPr>
        <w:t>y</w:t>
      </w:r>
    </w:p>
    <w:p w:rsid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747D51" w:rsidRP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4. Cena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4.1 Cena díla je zpracována podle kalkulace zhotovitele a činí: </w:t>
      </w:r>
      <w:r w:rsidR="00B02F72" w:rsidRPr="00747D51">
        <w:rPr>
          <w:rFonts w:cs="Times"/>
        </w:rPr>
        <w:t>………….</w:t>
      </w:r>
      <w:r w:rsidRPr="00747D51">
        <w:rPr>
          <w:rFonts w:cs="Times"/>
        </w:rPr>
        <w:t xml:space="preserve"> Kč bez daně z přidané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hodnoty, DPH 21 % činí </w:t>
      </w:r>
      <w:r w:rsidR="00B02F72" w:rsidRPr="00747D51">
        <w:rPr>
          <w:rFonts w:cs="Times"/>
        </w:rPr>
        <w:t>……</w:t>
      </w:r>
      <w:proofErr w:type="gramStart"/>
      <w:r w:rsidR="00B02F72" w:rsidRPr="00747D51">
        <w:rPr>
          <w:rFonts w:cs="Times"/>
        </w:rPr>
        <w:t>…….</w:t>
      </w:r>
      <w:proofErr w:type="gramEnd"/>
      <w:r w:rsidR="00B02F72" w:rsidRPr="00747D51">
        <w:rPr>
          <w:rFonts w:cs="Times"/>
        </w:rPr>
        <w:t>.</w:t>
      </w:r>
      <w:r w:rsidRPr="00747D51">
        <w:rPr>
          <w:rFonts w:cs="Times"/>
        </w:rPr>
        <w:t xml:space="preserve"> Kč, cena vč. DPH činí </w:t>
      </w:r>
      <w:r w:rsidR="00B02F72" w:rsidRPr="00747D51">
        <w:rPr>
          <w:rFonts w:cs="Times"/>
        </w:rPr>
        <w:t>……………</w:t>
      </w:r>
      <w:r w:rsidRPr="00747D51">
        <w:rPr>
          <w:rFonts w:cs="Times"/>
        </w:rPr>
        <w:t xml:space="preserve"> Kč.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4.2 Cena díla je kalkulována dle cen jednotlivých položek </w:t>
      </w:r>
      <w:r w:rsidR="003643A7" w:rsidRPr="00747D51">
        <w:rPr>
          <w:rFonts w:cs="Times"/>
        </w:rPr>
        <w:t>soupisu</w:t>
      </w:r>
      <w:r w:rsidRPr="00747D51">
        <w:rPr>
          <w:rFonts w:cs="Times"/>
        </w:rPr>
        <w:t>, který je přílohou č.</w:t>
      </w:r>
      <w:r w:rsidR="009D688C">
        <w:rPr>
          <w:rFonts w:cs="Times"/>
        </w:rPr>
        <w:t xml:space="preserve"> </w:t>
      </w:r>
      <w:r w:rsidR="00747D51">
        <w:rPr>
          <w:rFonts w:cs="Times"/>
        </w:rPr>
        <w:t>2</w:t>
      </w:r>
    </w:p>
    <w:p w:rsidR="008E601B" w:rsidRPr="00747D51" w:rsidRDefault="008E601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4.3 Tato dohodnutá cena je konečná a maximální, tzn., že zahrnuje veškeré náklady související s realizací díla včetně všech předvídatelných rizik a vlivů (veškeré daně, cla, poplatky, inflační vlivy a jakékoli další výdaje nutné pro realizaci díla). Celková maximální cena i jednotková cena je platná po celou dobu realizace díla.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4.4 Objednatel neposkytuje zálohy. V dílčí faktuře bude zúčtováno DPH dle předpisů platných v době fakturace.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4.5 Objednatel je oprávněn před uplynutím lhůty splatnosti vrátit fakturu bez zaplacení, pokud nebude obsahovat stanovené náležitosti nebo budou-li tyto údaje uvedeny chybně. Zhotovitel je povinen podle povahy nesprávnosti fakturu opravit nebo nově vyhotovit. V takovém případě není objednatel v prodlení se splatností; nová lhůta splatnosti počíná běžet znovu od opětovného doručení náležitě doplněné či opravené faktury. 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4.6 Pokud bude zhotovitel v prodlení s plněním jakékoli povinnosti podle této Smlouvy, případně pokud objednatel uplatní nároky z vad plnění, nebude objednatel povinen provést platbu ceny podle tohoto článku Smlouvy, dokud zhotovitel nezjedná nápravu.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4.7 Zhotovitel prohlašuje, že prověřil skutečnosti rozhodné pro určení výše ceny plnění.</w:t>
      </w:r>
    </w:p>
    <w:p w:rsidR="00F555CB" w:rsidRPr="00B02F72" w:rsidRDefault="00F555CB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B02F72" w:rsidRPr="00B02F72" w:rsidRDefault="00B02F72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5. Platební podmínky, fakturace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5.1 Provedené práce budou hrazeny na základě vystavené faktury,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vystaven</w:t>
      </w:r>
      <w:r w:rsidR="00747D51">
        <w:rPr>
          <w:rFonts w:cs="Times"/>
        </w:rPr>
        <w:t>é</w:t>
      </w:r>
      <w:r w:rsidRPr="00747D51">
        <w:rPr>
          <w:rFonts w:cs="Times"/>
        </w:rPr>
        <w:t>h</w:t>
      </w:r>
      <w:r w:rsidR="00D60F72">
        <w:rPr>
          <w:rFonts w:cs="Times"/>
        </w:rPr>
        <w:t>o</w:t>
      </w:r>
      <w:r w:rsidRPr="00747D51">
        <w:rPr>
          <w:rFonts w:cs="Times"/>
        </w:rPr>
        <w:t xml:space="preserve"> zhotovitelem a doložených soupisem provedených prací a dodávek.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5.2 Splatnost daňových dokladů se sjednává na 30 dnů ode dne jejich doručení objednateli. Daňové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doklady budou obsahovat náležitosti daňových dokladů specifikované v zákoně č. 235/2004 Sb., o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dani z přidané hodnoty v platném znění.</w:t>
      </w:r>
    </w:p>
    <w:p w:rsidR="00C51586" w:rsidRDefault="00C51586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9D688C" w:rsidRPr="00747D51" w:rsidRDefault="009D688C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lastRenderedPageBreak/>
        <w:t>6. Stavební deník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6.1 Zhotovitel je povinen vést ode dne převzetí staveniště o pracích, které provádí v rámci realizace díla,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stavební deník, do kterého je povinen zapisovat všechny skutečnosti rozhodné pro plnění smlouvy.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 vedení stavebního deníku jsou závazná příslušných právních předpisů, zejména zákona 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183/2006 Sb., stavebního zákona a vyhlášky č. 499/2006 Sb., o dokumentaci staveb, v</w:t>
      </w:r>
      <w:r w:rsidR="000C266B">
        <w:rPr>
          <w:rFonts w:cs="Times"/>
        </w:rPr>
        <w:t> </w:t>
      </w:r>
      <w:r w:rsidRPr="00747D51">
        <w:rPr>
          <w:rFonts w:cs="Times"/>
        </w:rPr>
        <w:t>platném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znění.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6.2 Stavební deník bude po celou dobu realizace díla přístupný pro objednatele.</w:t>
      </w:r>
    </w:p>
    <w:p w:rsidR="00B02F72" w:rsidRPr="00747D51" w:rsidRDefault="00B02F72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7. 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7.1 Objednatel se zavazuje předat zhotoviteli staveniště a další zhotovitelem požadované dokumenty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nejpozději 5 dn</w:t>
      </w:r>
      <w:r w:rsidR="00B02F72" w:rsidRPr="00747D51">
        <w:rPr>
          <w:rFonts w:cs="Times"/>
        </w:rPr>
        <w:t>í</w:t>
      </w:r>
      <w:r w:rsidRPr="00747D51">
        <w:rPr>
          <w:rFonts w:cs="Times"/>
        </w:rPr>
        <w:t xml:space="preserve"> před termínem zahájení realizace díla. V případě prodlení s předáním staveniště,</w:t>
      </w:r>
      <w:r w:rsidR="000C266B">
        <w:rPr>
          <w:rFonts w:cs="Times"/>
        </w:rPr>
        <w:t xml:space="preserve"> r</w:t>
      </w:r>
      <w:r w:rsidRPr="00747D51">
        <w:rPr>
          <w:rFonts w:cs="Times"/>
        </w:rPr>
        <w:t>esp. uvedených dokumentů (dokumentace), se termín provedení díla, a rovněž veškeré možné dílčí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termíny, posunují o počet dní,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jež odpovídá shora uvedenému prodlení ze strany objednatele.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7.2 Za staveniště se považuje prostor pro stavbu a pro zařízení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7.3 Zhotovitel je povinen udržovat na převzatém staveništi pořádek a čistotu a je povinen </w:t>
      </w:r>
      <w:r w:rsidR="000C266B">
        <w:rPr>
          <w:rFonts w:cs="Times"/>
        </w:rPr>
        <w:t>o</w:t>
      </w:r>
      <w:r w:rsidRPr="00747D51">
        <w:rPr>
          <w:rFonts w:cs="Times"/>
        </w:rPr>
        <w:t>dstraňovat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odpady a nečistoty vzniklé při realizací díla.</w:t>
      </w:r>
    </w:p>
    <w:p w:rsidR="00B02F72" w:rsidRDefault="00B02F72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4022FD" w:rsidRPr="00B02F72" w:rsidRDefault="004022FD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8. Realizace díla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8.1 Zhotovitel odpovídá za bezpečnost a ochranu zdraví všech osob v prostoru staveniště. Zhotovitel se</w:t>
      </w:r>
      <w:r w:rsidR="00F555CB" w:rsidRPr="000C266B">
        <w:rPr>
          <w:rFonts w:cs="Times"/>
        </w:rPr>
        <w:t xml:space="preserve"> </w:t>
      </w:r>
      <w:r w:rsidRPr="000C266B">
        <w:rPr>
          <w:rFonts w:cs="Times"/>
        </w:rPr>
        <w:t>zavazuje v souvislosti s plněním práv a povinností plynoucích z této smlouvy dodržovat veškeré</w:t>
      </w:r>
      <w:r w:rsidR="00F555CB" w:rsidRPr="000C266B">
        <w:rPr>
          <w:rFonts w:cs="Times"/>
        </w:rPr>
        <w:t xml:space="preserve"> normy, </w:t>
      </w:r>
      <w:r w:rsidRPr="000C266B">
        <w:rPr>
          <w:rFonts w:cs="Times"/>
        </w:rPr>
        <w:t>právní předpisy, a to zejména v oblasti bezpečnosti a ochrany zdraví při práci (zejména zák.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262/2006 Sb., zák. 3 09/2006 Sb., </w:t>
      </w:r>
      <w:proofErr w:type="spellStart"/>
      <w:r w:rsidRPr="000C266B">
        <w:rPr>
          <w:rFonts w:cs="Times"/>
        </w:rPr>
        <w:t>vyhl</w:t>
      </w:r>
      <w:proofErr w:type="spellEnd"/>
      <w:r w:rsidRPr="000C266B">
        <w:rPr>
          <w:rFonts w:cs="Times"/>
        </w:rPr>
        <w:t xml:space="preserve">. č. 48/1982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272/2011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>. č. 11/2002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201/2010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495/2001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378/2001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nař.č</w:t>
      </w:r>
      <w:proofErr w:type="spellEnd"/>
      <w:r w:rsidRPr="000C266B">
        <w:rPr>
          <w:rFonts w:cs="Times"/>
        </w:rPr>
        <w:t>. 168/2002 Sb.,</w:t>
      </w:r>
      <w:r w:rsidR="000C266B">
        <w:rPr>
          <w:rFonts w:cs="Times"/>
        </w:rPr>
        <w:t xml:space="preserve">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591/2006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362/2005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>. 361/2007 Sb.), požární ochrany (zejména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zák. č. 133/1985 Sb., </w:t>
      </w:r>
      <w:proofErr w:type="spellStart"/>
      <w:r w:rsidRPr="000C266B">
        <w:rPr>
          <w:rFonts w:cs="Times"/>
        </w:rPr>
        <w:t>vyhl</w:t>
      </w:r>
      <w:proofErr w:type="spellEnd"/>
      <w:r w:rsidRPr="000C266B">
        <w:rPr>
          <w:rFonts w:cs="Times"/>
        </w:rPr>
        <w:t xml:space="preserve">. Č. 246/2001 Sb., </w:t>
      </w:r>
      <w:proofErr w:type="spellStart"/>
      <w:r w:rsidRPr="000C266B">
        <w:rPr>
          <w:rFonts w:cs="Times"/>
        </w:rPr>
        <w:t>vyhl</w:t>
      </w:r>
      <w:proofErr w:type="spellEnd"/>
      <w:r w:rsidRPr="000C266B">
        <w:rPr>
          <w:rFonts w:cs="Times"/>
        </w:rPr>
        <w:t xml:space="preserve">. Č. 23/2008 Sb.) i odpadů (zejména zák. </w:t>
      </w:r>
      <w:r w:rsidR="00B02F72" w:rsidRPr="000C266B">
        <w:rPr>
          <w:rFonts w:cs="Times"/>
        </w:rPr>
        <w:t>č</w:t>
      </w:r>
      <w:r w:rsidRPr="000C266B">
        <w:rPr>
          <w:rFonts w:cs="Times"/>
        </w:rPr>
        <w:t>.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 xml:space="preserve">185/2001 </w:t>
      </w:r>
      <w:proofErr w:type="spellStart"/>
      <w:r w:rsidRPr="000C266B">
        <w:rPr>
          <w:rFonts w:cs="Times"/>
        </w:rPr>
        <w:t>Sb</w:t>
      </w:r>
      <w:proofErr w:type="spellEnd"/>
      <w:r w:rsidRPr="000C266B">
        <w:rPr>
          <w:rFonts w:cs="Times"/>
        </w:rPr>
        <w:t>).</w:t>
      </w:r>
      <w:r w:rsidR="000C266B">
        <w:rPr>
          <w:rFonts w:cs="Times"/>
        </w:rPr>
        <w:t xml:space="preserve"> 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8.2 Vlastnické právo k dílu přechází na objednatele dnem </w:t>
      </w:r>
      <w:r w:rsidR="003643A7" w:rsidRPr="000C266B">
        <w:rPr>
          <w:rFonts w:cs="Times"/>
        </w:rPr>
        <w:t>předání</w:t>
      </w:r>
      <w:r w:rsidRPr="000C266B">
        <w:rPr>
          <w:rFonts w:cs="Times"/>
        </w:rPr>
        <w:t xml:space="preserve"> díla zhotoviteli. Zhotovitel nese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do převzetí díla objednatelem. Po převzetí díla objednatelem přechází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na objednatele.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8.3 Dojde-li ze strany zhotovitele v souvislosti s realizací díla ke znečištění silnic, příjezdových ploch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nebo jiných veřejných prostranství, je zhotovitel povinen silnice, plochy, příp. prostranství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neprodleně očistit a uvést do původního stavu. Pokud zhotovitel při své </w:t>
      </w:r>
      <w:r w:rsidR="003643A7" w:rsidRPr="000C266B">
        <w:rPr>
          <w:rFonts w:cs="Times"/>
        </w:rPr>
        <w:t>č</w:t>
      </w:r>
      <w:r w:rsidRPr="000C266B">
        <w:rPr>
          <w:rFonts w:cs="Times"/>
        </w:rPr>
        <w:t>innosti bude navazovat 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stávající inženýrské sítě nebo svou činnost vykonávat v blízkosti těchto inženýrských sítí, je povinen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zajistit</w:t>
      </w:r>
      <w:r w:rsidRPr="000C266B">
        <w:rPr>
          <w:rFonts w:cs="Times"/>
        </w:rPr>
        <w:t>, aby nedošlo k poškození těchto sítí.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8.4 Objednatel je povinen zhotoviteli poskytnout při plnění této smlouvy veškerou požadovanou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s</w:t>
      </w:r>
      <w:r w:rsidRPr="000C266B">
        <w:rPr>
          <w:rFonts w:cs="Times"/>
        </w:rPr>
        <w:t>oučinnost</w:t>
      </w:r>
      <w:r w:rsidR="003643A7" w:rsidRPr="000C266B">
        <w:rPr>
          <w:rFonts w:cs="Times"/>
        </w:rPr>
        <w:t>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8.5 Smluvní strany si navzájem písemně sdělí kontaktní osoby oprávněné za ně jednat v souvislosti s faktickou realizací poskytování služeb, nejsou-li již uvedeny v této smlouvě nebo se v budoucnu změní. V takovém písemném oznámení bude uvedeno jméno, příjmení kontaktní osoby, dále kontaktní adresa pro poštovní styk, telefonní spojení, faxové spojení a e-mailové adresy.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8.6 Zhotovitel je při poskytování služeb povinen postupovat s odbornou péčí, podle svých nejlepších znalostí a schopností, přičemž je pří své činnosti povinen sledovat a chránit oprávněné zájmy objednatele a postupovat v souladu s jeho pokyny. 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8.7 Zhotovitel je povinen dodržovat veškeré právní normy, předpisy a nařízení ve vztahu k BOZP a ochraně třetích osob v okolí místa stavby. Staveniště musí být řádně zabezpečeno, ohraničeno a </w:t>
      </w:r>
      <w:r w:rsidRPr="000C266B">
        <w:rPr>
          <w:rFonts w:cs="Times"/>
        </w:rPr>
        <w:lastRenderedPageBreak/>
        <w:t xml:space="preserve">označeno výstražnými tabulkami. Dnem převzetí staveniště přechází právní zodpovědnost za vznik škody na majetku nebo zdraví osob na zhotovitele. 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P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9. Provedení díla a přejímací řízení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9.1 Zhotovitel splní svůj závazek provést dílo dokončením díla a předáním díla objednateli. </w:t>
      </w:r>
      <w:r w:rsidR="000C266B">
        <w:rPr>
          <w:rFonts w:cs="Times"/>
        </w:rPr>
        <w:t xml:space="preserve">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9.2 Zhotovitel je povinen písemně, telefonicky oznámit objednateli nejpozději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předem, kdy bude dílo připraveno k předání.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 od doručení oznámení objednateli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bude smluvními stranami zahájeno přejímací řízení.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9.3 O předání a převzetí díla bude pořízen zápis, který bude podepsán oprávněnými zástupci </w:t>
      </w:r>
      <w:r w:rsidR="00B02F72" w:rsidRPr="000C266B">
        <w:rPr>
          <w:rFonts w:cs="Times"/>
        </w:rPr>
        <w:t>s</w:t>
      </w:r>
      <w:r w:rsidRPr="000C266B">
        <w:rPr>
          <w:rFonts w:cs="Times"/>
        </w:rPr>
        <w:t>mluvních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stran. Dnem podpisu zápisu o předání a převzetí díla objednatelem je dílo považované za předané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zhotovitelem a převzaté objednatelem.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P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10. Záruka za jakost díla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10.1 Zhotovitel poskytuje na dílo záruku za jakost díla, a to po níže uvedenou záruční dobu. Zhotovitel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rámci záruky za jakost díla odpovídá za to, že dílo bude provedeno podle podmínek této smlouvy 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v souladu s právními předpisy. Záruční doba začíná běžet dnem převzetí díla objednatelem</w:t>
      </w:r>
      <w:r w:rsidR="003643A7" w:rsidRPr="000C266B">
        <w:rPr>
          <w:rFonts w:cs="Times"/>
        </w:rPr>
        <w:t>.</w:t>
      </w:r>
      <w:r w:rsidRPr="000C266B">
        <w:rPr>
          <w:rFonts w:cs="Times"/>
        </w:rPr>
        <w:t xml:space="preserve"> Pokud dílo bude předáváno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po částech, začíná běh záruční doby k příslušné části díla vždy dnem převzetí příslušné části díla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objednatelem. Záruční doba činí 6</w:t>
      </w:r>
      <w:r w:rsidR="001B5599" w:rsidRPr="000C266B">
        <w:rPr>
          <w:rFonts w:cs="Times"/>
        </w:rPr>
        <w:t>0</w:t>
      </w:r>
      <w:r w:rsidRPr="000C266B">
        <w:rPr>
          <w:rFonts w:cs="Times"/>
        </w:rPr>
        <w:t xml:space="preserve"> měsíců. 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</w:t>
      </w:r>
      <w:r w:rsidR="003643A7" w:rsidRPr="000C266B">
        <w:rPr>
          <w:rFonts w:cs="Times"/>
        </w:rPr>
        <w:t xml:space="preserve">2 Vadu díla objednatel oznámí zhotoviteli </w:t>
      </w:r>
      <w:r w:rsidRPr="000C266B">
        <w:rPr>
          <w:rFonts w:cs="Times"/>
        </w:rPr>
        <w:t>bez</w:t>
      </w:r>
      <w:r w:rsidR="00807D2D" w:rsidRPr="000C266B">
        <w:rPr>
          <w:rFonts w:cs="Times"/>
        </w:rPr>
        <w:t xml:space="preserve"> </w:t>
      </w:r>
      <w:r w:rsidRPr="000C266B">
        <w:rPr>
          <w:rFonts w:cs="Times"/>
        </w:rPr>
        <w:t>zbytečného odkladu po jejím zjištění. Oprávněně reklamovaná vada bude odstraněna v dohodnuté lhůtě, která bude minimálně odpovídat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 xml:space="preserve">reálné </w:t>
      </w:r>
      <w:r w:rsidR="003643A7" w:rsidRPr="000C266B">
        <w:rPr>
          <w:rFonts w:cs="Times"/>
        </w:rPr>
        <w:t>t</w:t>
      </w:r>
      <w:r w:rsidRPr="000C266B">
        <w:rPr>
          <w:rFonts w:cs="Times"/>
        </w:rPr>
        <w:t>echnicky přiměřené lhůtě odstranění předmětné vady.</w:t>
      </w:r>
    </w:p>
    <w:p w:rsidR="000C266B" w:rsidRDefault="000C266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11. Sankce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11.1 Pro případ prodlení zhotovitele s předáním díla ve sjednaném termínu je objednatel oprávněn po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zhotoviteli nárokovat smluvní pokutu ve výši </w:t>
      </w:r>
      <w:r w:rsidR="003643A7" w:rsidRPr="000C266B">
        <w:rPr>
          <w:rFonts w:cs="Times"/>
        </w:rPr>
        <w:t xml:space="preserve">0,05 % z ceny díla </w:t>
      </w:r>
      <w:r w:rsidRPr="000C266B">
        <w:rPr>
          <w:rFonts w:cs="Times"/>
        </w:rPr>
        <w:t>za každý den prodlení.</w:t>
      </w:r>
    </w:p>
    <w:p w:rsidR="00F555CB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11.2 Pro případ prodlení objednatele s platbami dle této smlouvy, je zhotovitel oprávněn po </w:t>
      </w:r>
      <w:r w:rsidR="003643A7" w:rsidRPr="000C266B">
        <w:rPr>
          <w:rFonts w:cs="Times"/>
        </w:rPr>
        <w:t>o</w:t>
      </w:r>
      <w:r w:rsidRPr="000C266B">
        <w:rPr>
          <w:rFonts w:cs="Times"/>
        </w:rPr>
        <w:t>bjednateli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nárokovat smluvní pokutu ve výši 0,05 % z dlužné částky za každý den prodlení.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11.3 Objednatel má právo uplatnit smluvní pokutu formou zápočtu ke kterékoliv splatné pohledávce vůči objednateli.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11.4 Objednatel je dále oprávněn od smlouvy odstoupit v případě, že vůči zhotoviteli bylo zahájeno insolvenční řízení, v němž bylo vydáno rozhodnutí o konkursu, případně reorganizací.</w:t>
      </w:r>
    </w:p>
    <w:p w:rsidR="00B02F72" w:rsidRDefault="00B02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12. Závěrečná ustanovení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12.1 Tuto smlouvu lze měnit pouze písemnými dodatky ke smlouvě, výslovně nazvaným dodatek ke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 a podepsanými oprávněnými zástupci obou smluvních stran. Jiné zápisy, protokoly se za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změnu smlouvy nepovažují.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12.2 Pokud nastanou u smluvní strany skutečnosti bránící řádnému plnění této smlouvy, tato smluvní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strana je povinna tyto skutečnosti neprodleně oznámit druhé straně a vyvolat jednání oprávněných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zástupců smluvních stran.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12.3 Tato smlouva je vyhotovena ve </w:t>
      </w:r>
      <w:r w:rsidR="000C266B">
        <w:rPr>
          <w:rFonts w:cs="Times"/>
        </w:rPr>
        <w:t>3</w:t>
      </w:r>
      <w:r w:rsidRPr="000C266B">
        <w:rPr>
          <w:rFonts w:cs="Times"/>
        </w:rPr>
        <w:t xml:space="preserve"> stejnopisech, z nichž </w:t>
      </w:r>
      <w:r w:rsidR="000C266B">
        <w:rPr>
          <w:rFonts w:cs="Times"/>
        </w:rPr>
        <w:t>dva</w:t>
      </w:r>
      <w:r w:rsidRPr="000C266B">
        <w:rPr>
          <w:rFonts w:cs="Times"/>
        </w:rPr>
        <w:t xml:space="preserve"> obdrží objednatel a jeden zhotovitel.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Tato smlouva nabývá platnosti a účinnosti dnem jejího podpisu oběma smluvními stranami.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lastRenderedPageBreak/>
        <w:t>12.4 Práva a povinnosti smluvních stran v této smlouvě neupravená se řídí zákonem č. 89/2012 Sb.,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občanským zákoníkem a dalšími právními předpisy.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12.5 V případě rozporu mezi ustanoveními smlouvy a příloh, mají přednost ustanovení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Nedílnou součástí této smlouvy jsou následující přílohy:</w:t>
      </w:r>
      <w:r w:rsidR="00E15F51" w:rsidRPr="000C266B">
        <w:rPr>
          <w:rFonts w:cs="Times"/>
        </w:rPr>
        <w:t xml:space="preserve"> </w:t>
      </w:r>
      <w:r w:rsidR="000C266B">
        <w:rPr>
          <w:rFonts w:cs="Times"/>
        </w:rPr>
        <w:t>Vyplněný výkaz výměr.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12.6 Neplatnost kteréhokoli ustanovení této smlouvy neovlivní platnost ostatních ustanovení této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případě, že jakékoliv ustanovení by bylo neplatné, resp. mělo pozbýt platnosti, smluvní strany 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dohodnou na právně přijatelném způsobu provedení záměrů obsažených v předmětném ustanovení,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jež je neplatné nebo pozbylo platnosti, a tyto záměry realizují formou uzavření dodatku k</w:t>
      </w:r>
      <w:r w:rsidR="000C266B">
        <w:rPr>
          <w:rFonts w:cs="Times"/>
        </w:rPr>
        <w:t> </w:t>
      </w:r>
      <w:r w:rsidRPr="000C266B">
        <w:rPr>
          <w:rFonts w:cs="Times"/>
        </w:rPr>
        <w:t>této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smlouvě.</w:t>
      </w:r>
    </w:p>
    <w:p w:rsidR="00DD3F0E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12.7 Veškerá práva a povinnosti vyplývající z této smlouvy přecházejí na právní nástupce smluvních stran.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12.8 Každá ze smluvních stran prohlašuje, že tuto Smlouvu uzavírá svobodně a vážně, že považuje obsah této Smlouvy za určitý a srozumitelný a že jsou jí známy veškeré skutečnosti, jež jsou pro uzavření této Smlouvy rozhodující. Na důkaz toho připojují smluvní strany k této Smlouvě své podpisy:</w:t>
      </w:r>
    </w:p>
    <w:p w:rsidR="00F555CB" w:rsidRDefault="00F555CB" w:rsidP="00F555CB">
      <w:pPr>
        <w:tabs>
          <w:tab w:val="left" w:pos="2340"/>
        </w:tabs>
        <w:jc w:val="both"/>
      </w:pPr>
    </w:p>
    <w:p w:rsidR="00F555CB" w:rsidRPr="000C266B" w:rsidRDefault="00B96B23" w:rsidP="00F555CB">
      <w:pPr>
        <w:tabs>
          <w:tab w:val="left" w:pos="2340"/>
        </w:tabs>
        <w:jc w:val="both"/>
        <w:rPr>
          <w:rFonts w:cs="Times New Roman"/>
        </w:rPr>
      </w:pPr>
      <w:r>
        <w:rPr>
          <w:rFonts w:cs="Times New Roman"/>
        </w:rPr>
        <w:t>V </w:t>
      </w:r>
      <w:r w:rsidR="001D1B74">
        <w:rPr>
          <w:rFonts w:cs="Times New Roman"/>
        </w:rPr>
        <w:t>K</w:t>
      </w:r>
      <w:r>
        <w:rPr>
          <w:rFonts w:cs="Times New Roman"/>
        </w:rPr>
        <w:t>ryštofových Hamrech</w:t>
      </w:r>
      <w:r w:rsidR="00F555CB" w:rsidRPr="000C266B">
        <w:rPr>
          <w:rFonts w:cs="Times New Roman"/>
        </w:rPr>
        <w:t xml:space="preserve"> dne …</w:t>
      </w:r>
      <w:proofErr w:type="gramStart"/>
      <w:r w:rsidR="00F555CB" w:rsidRPr="000C266B">
        <w:rPr>
          <w:rFonts w:cs="Times New Roman"/>
        </w:rPr>
        <w:t>…….</w:t>
      </w:r>
      <w:proofErr w:type="gramEnd"/>
      <w:r w:rsidR="00F555CB" w:rsidRPr="000C266B">
        <w:rPr>
          <w:rFonts w:cs="Times New Roman"/>
        </w:rPr>
        <w:t>.201</w:t>
      </w:r>
      <w:r w:rsidR="009D688C">
        <w:rPr>
          <w:rFonts w:cs="Times New Roman"/>
        </w:rPr>
        <w:t>9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V ………</w:t>
      </w:r>
      <w:r w:rsidR="000C266B">
        <w:rPr>
          <w:rFonts w:cs="Times New Roman"/>
        </w:rPr>
        <w:t>…………………………..</w:t>
      </w:r>
      <w:r w:rsidR="00F555CB" w:rsidRPr="000C266B">
        <w:rPr>
          <w:rFonts w:cs="Times New Roman"/>
        </w:rPr>
        <w:t>….. dne ………… 201</w:t>
      </w:r>
      <w:r w:rsidR="009D688C">
        <w:rPr>
          <w:rFonts w:cs="Times New Roman"/>
        </w:rPr>
        <w:t>9</w:t>
      </w:r>
    </w:p>
    <w:p w:rsidR="000C266B" w:rsidRDefault="000C266B" w:rsidP="00F555CB">
      <w:pPr>
        <w:tabs>
          <w:tab w:val="left" w:pos="2340"/>
        </w:tabs>
        <w:jc w:val="both"/>
        <w:rPr>
          <w:rFonts w:cs="Times New Roman"/>
        </w:rPr>
      </w:pPr>
    </w:p>
    <w:p w:rsidR="00D60F72" w:rsidRDefault="00D60F72" w:rsidP="00F555CB">
      <w:pPr>
        <w:tabs>
          <w:tab w:val="left" w:pos="2340"/>
        </w:tabs>
        <w:jc w:val="both"/>
        <w:rPr>
          <w:rFonts w:cs="Times New Roman"/>
        </w:rPr>
      </w:pPr>
    </w:p>
    <w:p w:rsidR="00F555CB" w:rsidRPr="000C266B" w:rsidRDefault="00F555CB" w:rsidP="00F555CB">
      <w:pPr>
        <w:tabs>
          <w:tab w:val="left" w:pos="2340"/>
        </w:tabs>
        <w:jc w:val="both"/>
        <w:rPr>
          <w:rFonts w:cs="Times New Roman"/>
        </w:rPr>
      </w:pPr>
      <w:r w:rsidRPr="000C266B">
        <w:rPr>
          <w:rFonts w:cs="Times New Roman"/>
        </w:rPr>
        <w:t>_______________</w:t>
      </w:r>
      <w:r w:rsidR="000C266B">
        <w:rPr>
          <w:rFonts w:cs="Times New Roman"/>
        </w:rPr>
        <w:t>__________</w:t>
      </w:r>
      <w:r w:rsidRPr="000C266B">
        <w:rPr>
          <w:rFonts w:cs="Times New Roman"/>
        </w:rPr>
        <w:t xml:space="preserve">_ </w:t>
      </w:r>
      <w:r w:rsidRPr="000C266B">
        <w:rPr>
          <w:rFonts w:cs="Times New Roman"/>
        </w:rPr>
        <w:tab/>
      </w:r>
      <w:r w:rsidRPr="000C266B">
        <w:rPr>
          <w:rFonts w:cs="Times New Roman"/>
        </w:rPr>
        <w:tab/>
      </w:r>
      <w:r w:rsidR="00A029A4" w:rsidRPr="000C266B">
        <w:rPr>
          <w:rFonts w:cs="Times New Roman"/>
        </w:rPr>
        <w:tab/>
      </w:r>
      <w:r w:rsidRPr="000C266B">
        <w:rPr>
          <w:rFonts w:cs="Times New Roman"/>
        </w:rPr>
        <w:t>__</w:t>
      </w:r>
      <w:r w:rsidR="000C266B">
        <w:rPr>
          <w:rFonts w:cs="Times New Roman"/>
        </w:rPr>
        <w:t>__________________</w:t>
      </w:r>
      <w:r w:rsidRPr="000C266B">
        <w:rPr>
          <w:rFonts w:cs="Times New Roman"/>
        </w:rPr>
        <w:t>_________________</w:t>
      </w:r>
    </w:p>
    <w:p w:rsidR="00F555CB" w:rsidRPr="00B02F72" w:rsidRDefault="00B96B23" w:rsidP="000C266B">
      <w:pPr>
        <w:tabs>
          <w:tab w:val="left" w:pos="2340"/>
        </w:tabs>
        <w:jc w:val="both"/>
      </w:pPr>
      <w:r>
        <w:rPr>
          <w:rFonts w:cs="Times New Roman"/>
        </w:rPr>
        <w:t>Bc. František Henzl</w:t>
      </w:r>
      <w:r w:rsidR="000C266B">
        <w:rPr>
          <w:rFonts w:cs="Times New Roman"/>
        </w:rPr>
        <w:t>, starosta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Za zhotovitele:</w:t>
      </w:r>
    </w:p>
    <w:sectPr w:rsidR="00F555CB" w:rsidRPr="00B02F72" w:rsidSect="00056C61">
      <w:pgSz w:w="11905" w:h="16837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86"/>
    <w:rsid w:val="00056C61"/>
    <w:rsid w:val="000A598A"/>
    <w:rsid w:val="000C266B"/>
    <w:rsid w:val="000E7EBA"/>
    <w:rsid w:val="001B5599"/>
    <w:rsid w:val="001D1B74"/>
    <w:rsid w:val="001E1371"/>
    <w:rsid w:val="002F390E"/>
    <w:rsid w:val="003643A7"/>
    <w:rsid w:val="004022FD"/>
    <w:rsid w:val="004124AB"/>
    <w:rsid w:val="006F2CA5"/>
    <w:rsid w:val="00747D51"/>
    <w:rsid w:val="00807D2D"/>
    <w:rsid w:val="008E601B"/>
    <w:rsid w:val="009C26CD"/>
    <w:rsid w:val="009C7A74"/>
    <w:rsid w:val="009D688C"/>
    <w:rsid w:val="00A029A4"/>
    <w:rsid w:val="00A75335"/>
    <w:rsid w:val="00B02F72"/>
    <w:rsid w:val="00B96B23"/>
    <w:rsid w:val="00C51586"/>
    <w:rsid w:val="00D60F72"/>
    <w:rsid w:val="00D74E99"/>
    <w:rsid w:val="00DC5F2D"/>
    <w:rsid w:val="00DD3F0E"/>
    <w:rsid w:val="00E15F51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C48B"/>
  <w15:chartTrackingRefBased/>
  <w15:docId w15:val="{C621823F-AB28-4652-AF12-C56F0AE9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5335"/>
    <w:rPr>
      <w:color w:val="0000FF"/>
      <w:u w:val="single"/>
    </w:rPr>
  </w:style>
  <w:style w:type="paragraph" w:styleId="Bezmezer">
    <w:name w:val="No Spacing"/>
    <w:uiPriority w:val="1"/>
    <w:qFormat/>
    <w:rsid w:val="000A598A"/>
    <w:pPr>
      <w:spacing w:after="0" w:line="240" w:lineRule="auto"/>
    </w:pPr>
  </w:style>
  <w:style w:type="paragraph" w:styleId="Zhlav">
    <w:name w:val="header"/>
    <w:basedOn w:val="Normln"/>
    <w:link w:val="ZhlavChar"/>
    <w:rsid w:val="000A5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A59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4A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4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5</Pages>
  <Words>1795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Stanislav Oto Lhotský</cp:lastModifiedBy>
  <cp:revision>16</cp:revision>
  <cp:lastPrinted>2018-07-19T06:25:00Z</cp:lastPrinted>
  <dcterms:created xsi:type="dcterms:W3CDTF">2018-07-16T06:23:00Z</dcterms:created>
  <dcterms:modified xsi:type="dcterms:W3CDTF">2019-11-19T07:41:00Z</dcterms:modified>
</cp:coreProperties>
</file>