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38" w:rsidRDefault="008E2677">
      <w:pPr>
        <w:spacing w:after="0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6138" w:rsidRDefault="007B6138">
      <w:pPr>
        <w:spacing w:after="0" w:line="259" w:lineRule="auto"/>
        <w:ind w:left="0" w:right="4" w:firstLine="0"/>
        <w:jc w:val="center"/>
      </w:pPr>
    </w:p>
    <w:p w:rsidR="007A4EEC" w:rsidRDefault="007A4EEC">
      <w:pPr>
        <w:spacing w:after="0" w:line="259" w:lineRule="auto"/>
        <w:ind w:left="0" w:right="4" w:firstLine="0"/>
        <w:jc w:val="center"/>
      </w:pPr>
    </w:p>
    <w:p w:rsidR="007A4EEC" w:rsidRPr="00B4312E" w:rsidRDefault="007A4EEC" w:rsidP="007A4EEC">
      <w:pPr>
        <w:keepLines/>
        <w:spacing w:before="120" w:line="240" w:lineRule="auto"/>
        <w:rPr>
          <w:b/>
          <w:szCs w:val="20"/>
        </w:rPr>
      </w:pPr>
      <w:r>
        <w:rPr>
          <w:szCs w:val="20"/>
        </w:rPr>
        <w:t>Příloha č. 1 –</w:t>
      </w:r>
      <w:r w:rsidRPr="003C3103">
        <w:rPr>
          <w:b/>
          <w:szCs w:val="20"/>
        </w:rPr>
        <w:t xml:space="preserve"> Technická</w:t>
      </w:r>
      <w:r>
        <w:rPr>
          <w:b/>
          <w:szCs w:val="20"/>
        </w:rPr>
        <w:t xml:space="preserve"> </w:t>
      </w:r>
      <w:r w:rsidRPr="00B4312E">
        <w:rPr>
          <w:b/>
          <w:szCs w:val="20"/>
        </w:rPr>
        <w:t xml:space="preserve">specifikace </w:t>
      </w:r>
    </w:p>
    <w:p w:rsidR="007A4EEC" w:rsidRDefault="007A4EEC" w:rsidP="007A4EEC">
      <w:pPr>
        <w:spacing w:before="120"/>
        <w:rPr>
          <w:b/>
          <w:szCs w:val="20"/>
        </w:rPr>
      </w:pPr>
      <w:bookmarkStart w:id="0" w:name="_GoBack"/>
      <w:bookmarkEnd w:id="0"/>
    </w:p>
    <w:p w:rsidR="007A4EEC" w:rsidRPr="00C308F7" w:rsidRDefault="007A4EEC" w:rsidP="007A4EEC">
      <w:pPr>
        <w:keepNext/>
        <w:spacing w:before="120"/>
        <w:rPr>
          <w:b/>
          <w:szCs w:val="20"/>
        </w:rPr>
      </w:pPr>
      <w:r w:rsidRPr="00C308F7">
        <w:rPr>
          <w:b/>
          <w:szCs w:val="20"/>
        </w:rPr>
        <w:t xml:space="preserve">Kompostér o objemu </w:t>
      </w:r>
      <w:r>
        <w:rPr>
          <w:b/>
          <w:szCs w:val="20"/>
        </w:rPr>
        <w:t>800 l</w:t>
      </w:r>
    </w:p>
    <w:p w:rsidR="007A4EEC" w:rsidRPr="00793A0B" w:rsidRDefault="007A4EEC" w:rsidP="007A4EEC">
      <w:pPr>
        <w:keepNext/>
        <w:spacing w:before="120"/>
        <w:rPr>
          <w:b/>
          <w:szCs w:val="20"/>
        </w:rPr>
      </w:pPr>
      <w:r w:rsidRPr="00793A0B">
        <w:rPr>
          <w:b/>
          <w:szCs w:val="20"/>
        </w:rPr>
        <w:t xml:space="preserve">Výrobce </w:t>
      </w:r>
      <w:r>
        <w:rPr>
          <w:b/>
          <w:szCs w:val="20"/>
        </w:rPr>
        <w:t>kompostéru</w:t>
      </w:r>
      <w:r w:rsidRPr="00793A0B">
        <w:rPr>
          <w:b/>
          <w:szCs w:val="20"/>
        </w:rPr>
        <w:t>:</w:t>
      </w:r>
      <w:r w:rsidRPr="00793A0B">
        <w:rPr>
          <w:b/>
          <w:szCs w:val="20"/>
        </w:rPr>
        <w:tab/>
      </w:r>
      <w:r w:rsidRPr="00793A0B">
        <w:rPr>
          <w:b/>
          <w:szCs w:val="20"/>
        </w:rPr>
        <w:tab/>
      </w:r>
      <w:r w:rsidRPr="00793A0B">
        <w:rPr>
          <w:b/>
          <w:szCs w:val="20"/>
        </w:rPr>
        <w:tab/>
      </w:r>
      <w:r w:rsidRPr="00320E91">
        <w:rPr>
          <w:i/>
          <w:color w:val="70AD47" w:themeColor="accent6"/>
          <w:szCs w:val="20"/>
          <w:u w:val="single"/>
        </w:rPr>
        <w:t>uvede účastník</w:t>
      </w:r>
    </w:p>
    <w:p w:rsidR="007A4EEC" w:rsidRPr="00793A0B" w:rsidRDefault="007A4EEC" w:rsidP="007A4EEC">
      <w:pPr>
        <w:keepNext/>
        <w:spacing w:before="120"/>
        <w:rPr>
          <w:szCs w:val="20"/>
        </w:rPr>
      </w:pPr>
      <w:r w:rsidRPr="00793A0B">
        <w:rPr>
          <w:b/>
          <w:szCs w:val="20"/>
        </w:rPr>
        <w:t xml:space="preserve">Přesné typové označení </w:t>
      </w:r>
      <w:r>
        <w:rPr>
          <w:b/>
          <w:szCs w:val="20"/>
        </w:rPr>
        <w:t>kompostéru</w:t>
      </w:r>
      <w:r w:rsidRPr="00793A0B">
        <w:rPr>
          <w:b/>
          <w:szCs w:val="20"/>
        </w:rPr>
        <w:t>:</w:t>
      </w:r>
      <w:r w:rsidRPr="00793A0B">
        <w:rPr>
          <w:b/>
          <w:szCs w:val="20"/>
        </w:rPr>
        <w:tab/>
      </w:r>
      <w:r w:rsidRPr="00320E91">
        <w:rPr>
          <w:i/>
          <w:color w:val="70AD47" w:themeColor="accent6"/>
          <w:szCs w:val="20"/>
          <w:u w:val="single"/>
        </w:rPr>
        <w:t>uvede účastník</w:t>
      </w:r>
    </w:p>
    <w:p w:rsidR="007A4EEC" w:rsidRPr="00793A0B" w:rsidRDefault="007A4EEC" w:rsidP="007A4EEC">
      <w:pPr>
        <w:keepNext/>
        <w:spacing w:before="120"/>
        <w:rPr>
          <w:bCs/>
          <w:szCs w:val="20"/>
        </w:rPr>
      </w:pPr>
      <w:r w:rsidRPr="00793A0B">
        <w:rPr>
          <w:b/>
          <w:bCs/>
          <w:szCs w:val="20"/>
        </w:rPr>
        <w:t xml:space="preserve">Počet kusů: </w:t>
      </w:r>
      <w:r w:rsidRPr="00793A0B"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>140</w:t>
      </w:r>
      <w:r w:rsidRPr="00793A0B">
        <w:rPr>
          <w:bCs/>
          <w:szCs w:val="20"/>
        </w:rPr>
        <w:t xml:space="preserve"> ks </w:t>
      </w:r>
    </w:p>
    <w:p w:rsidR="007A4EEC" w:rsidRPr="00793A0B" w:rsidRDefault="007A4EEC" w:rsidP="007A4EEC">
      <w:pPr>
        <w:spacing w:before="120" w:after="0" w:line="240" w:lineRule="auto"/>
        <w:rPr>
          <w:b/>
          <w:bCs/>
          <w:szCs w:val="20"/>
        </w:rPr>
      </w:pPr>
    </w:p>
    <w:p w:rsidR="007A4EEC" w:rsidRPr="00793A0B" w:rsidRDefault="007A4EEC" w:rsidP="007A4EEC">
      <w:pPr>
        <w:spacing w:before="120"/>
        <w:rPr>
          <w:b/>
          <w:szCs w:val="20"/>
        </w:rPr>
      </w:pPr>
      <w:r>
        <w:rPr>
          <w:b/>
          <w:bCs/>
          <w:szCs w:val="20"/>
        </w:rPr>
        <w:t xml:space="preserve">Kompostér </w:t>
      </w:r>
      <w:r w:rsidRPr="00793A0B">
        <w:rPr>
          <w:b/>
          <w:szCs w:val="20"/>
        </w:rPr>
        <w:t>musí splňovat následující kritéria:</w:t>
      </w:r>
    </w:p>
    <w:tbl>
      <w:tblPr>
        <w:tblW w:w="9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006"/>
        <w:gridCol w:w="2463"/>
      </w:tblGrid>
      <w:tr w:rsidR="007A4EEC" w:rsidRPr="00793A0B" w:rsidTr="00320E9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A4EEC" w:rsidRPr="00793A0B" w:rsidRDefault="007A4EEC" w:rsidP="00192767">
            <w:pPr>
              <w:keepLines/>
              <w:widowControl w:val="0"/>
              <w:suppressAutoHyphens/>
              <w:spacing w:before="120" w:after="0" w:line="240" w:lineRule="auto"/>
              <w:jc w:val="center"/>
              <w:rPr>
                <w:rFonts w:eastAsia="DejaVu Sans"/>
                <w:b/>
                <w:kern w:val="1"/>
                <w:szCs w:val="20"/>
                <w:lang w:eastAsia="ar-SA"/>
              </w:rPr>
            </w:pPr>
            <w:r w:rsidRPr="00793A0B">
              <w:rPr>
                <w:rFonts w:eastAsia="DejaVu Sans"/>
                <w:b/>
                <w:kern w:val="1"/>
                <w:szCs w:val="20"/>
                <w:lang w:eastAsia="ar-SA"/>
              </w:rPr>
              <w:t>Základní technické parametry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A4EEC" w:rsidRPr="00793A0B" w:rsidRDefault="007A4EEC" w:rsidP="0019276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Cs w:val="20"/>
                <w:lang w:eastAsia="ar-SA"/>
              </w:rPr>
            </w:pPr>
            <w:r w:rsidRPr="00793A0B">
              <w:rPr>
                <w:rFonts w:eastAsia="DejaVu Sans"/>
                <w:b/>
                <w:kern w:val="1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A4EEC" w:rsidRPr="00793A0B" w:rsidRDefault="007A4EEC" w:rsidP="0019276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Cs w:val="20"/>
                <w:lang w:eastAsia="ar-SA"/>
              </w:rPr>
            </w:pPr>
            <w:r w:rsidRPr="00793A0B">
              <w:rPr>
                <w:rFonts w:eastAsia="DejaVu Sans"/>
                <w:b/>
                <w:kern w:val="1"/>
                <w:szCs w:val="20"/>
                <w:lang w:eastAsia="ar-SA"/>
              </w:rPr>
              <w:t>Hodnota nabízené</w:t>
            </w:r>
            <w:r>
              <w:rPr>
                <w:rFonts w:eastAsia="DejaVu Sans"/>
                <w:b/>
                <w:kern w:val="1"/>
                <w:szCs w:val="20"/>
                <w:lang w:eastAsia="ar-SA"/>
              </w:rPr>
              <w:t>ho</w:t>
            </w:r>
            <w:r w:rsidRPr="00793A0B">
              <w:rPr>
                <w:rFonts w:eastAsia="DejaVu Sans"/>
                <w:b/>
                <w:kern w:val="1"/>
                <w:szCs w:val="20"/>
                <w:lang w:eastAsia="ar-SA"/>
              </w:rPr>
              <w:t xml:space="preserve"> </w:t>
            </w:r>
            <w:r>
              <w:rPr>
                <w:rFonts w:eastAsia="DejaVu Sans"/>
                <w:b/>
                <w:kern w:val="1"/>
                <w:szCs w:val="20"/>
                <w:lang w:eastAsia="ar-SA"/>
              </w:rPr>
              <w:t>kompostéru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60" w:after="6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O</w:t>
            </w:r>
            <w:r w:rsidRPr="00C308F7">
              <w:rPr>
                <w:szCs w:val="20"/>
              </w:rPr>
              <w:t>bjem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 xml:space="preserve">min. </w:t>
            </w:r>
            <w:r>
              <w:rPr>
                <w:szCs w:val="20"/>
              </w:rPr>
              <w:t>800</w:t>
            </w:r>
            <w:r w:rsidRPr="00C308F7">
              <w:rPr>
                <w:szCs w:val="20"/>
              </w:rPr>
              <w:t xml:space="preserve"> 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účastník uvede hodnotu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proofErr w:type="gramStart"/>
            <w:r>
              <w:rPr>
                <w:szCs w:val="20"/>
              </w:rPr>
              <w:t>Materiál - plnostěnný</w:t>
            </w:r>
            <w:proofErr w:type="gramEnd"/>
            <w:r>
              <w:rPr>
                <w:szCs w:val="20"/>
              </w:rPr>
              <w:t xml:space="preserve"> plast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uvede účastník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 xml:space="preserve">Vybírání kompostu </w:t>
            </w:r>
            <w:r>
              <w:rPr>
                <w:szCs w:val="20"/>
              </w:rPr>
              <w:t>zespodu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uvede účastník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Síla stěny kompostéru (nikoliv víka)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min. 6 mm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účastník uvede hodnotu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Hmotnost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 xml:space="preserve">min. 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  <w:r w:rsidRPr="00C308F7">
              <w:rPr>
                <w:szCs w:val="20"/>
              </w:rPr>
              <w:t xml:space="preserve"> k</w:t>
            </w:r>
            <w:r w:rsidR="00320E91">
              <w:rPr>
                <w:szCs w:val="20"/>
              </w:rPr>
              <w:t>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účastník uvede hodnotu</w:t>
            </w:r>
          </w:p>
        </w:tc>
      </w:tr>
      <w:tr w:rsidR="007A4EEC" w:rsidRPr="00A55B7C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szCs w:val="20"/>
              </w:rPr>
            </w:pPr>
            <w:r>
              <w:rPr>
                <w:szCs w:val="20"/>
              </w:rPr>
              <w:t>Odolnost proti UV záření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szCs w:val="20"/>
              </w:rPr>
            </w:pPr>
            <w:r w:rsidRPr="00C308F7">
              <w:rPr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i/>
                <w:color w:val="70AD47" w:themeColor="accent6"/>
                <w:szCs w:val="20"/>
                <w:u w:val="single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uvede účastník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 xml:space="preserve">Plnění kompostéru </w:t>
            </w:r>
            <w:r>
              <w:rPr>
                <w:szCs w:val="20"/>
              </w:rPr>
              <w:t>s</w:t>
            </w:r>
            <w:r w:rsidRPr="00C308F7">
              <w:rPr>
                <w:szCs w:val="20"/>
              </w:rPr>
              <w:t>hora</w:t>
            </w:r>
            <w:r>
              <w:rPr>
                <w:szCs w:val="20"/>
              </w:rPr>
              <w:t xml:space="preserve"> zajištěné uzavíratelným víkem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uvede účastník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Pojistka víka proti samovolnému otevírání při větru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uvede účastník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Větrací otvory po celé</w:t>
            </w:r>
            <w:r>
              <w:rPr>
                <w:szCs w:val="20"/>
              </w:rPr>
              <w:t>m</w:t>
            </w:r>
            <w:r w:rsidRPr="00C308F7">
              <w:rPr>
                <w:szCs w:val="20"/>
              </w:rPr>
              <w:t xml:space="preserve"> ob</w:t>
            </w:r>
            <w:r>
              <w:rPr>
                <w:szCs w:val="20"/>
              </w:rPr>
              <w:t>v</w:t>
            </w:r>
            <w:r w:rsidRPr="00C308F7">
              <w:rPr>
                <w:szCs w:val="20"/>
              </w:rPr>
              <w:t>o</w:t>
            </w:r>
            <w:r>
              <w:rPr>
                <w:szCs w:val="20"/>
              </w:rPr>
              <w:t>d</w:t>
            </w:r>
            <w:r w:rsidRPr="00C308F7">
              <w:rPr>
                <w:szCs w:val="20"/>
              </w:rPr>
              <w:t>u kompostéru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uvede účastník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r>
              <w:rPr>
                <w:szCs w:val="20"/>
              </w:rPr>
              <w:t>Materiál kompostéru s vysokou živostností, odolností proti povětrnostním podmínkám a izolací proti únikům tepla vytvořeného uvnitř kompostéru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uvede účastník</w:t>
            </w:r>
          </w:p>
        </w:tc>
      </w:tr>
      <w:tr w:rsidR="007A4EEC" w:rsidRPr="00793A0B" w:rsidTr="00192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Bez dna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C308F7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szCs w:val="20"/>
                <w:lang w:eastAsia="en-US"/>
              </w:rPr>
            </w:pPr>
            <w:r w:rsidRPr="00C308F7">
              <w:rPr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C" w:rsidRPr="00320E91" w:rsidRDefault="007A4EEC" w:rsidP="0019276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color w:val="70AD47" w:themeColor="accent6"/>
                <w:szCs w:val="20"/>
                <w:lang w:eastAsia="en-US"/>
              </w:rPr>
            </w:pPr>
            <w:r w:rsidRPr="00320E91">
              <w:rPr>
                <w:i/>
                <w:color w:val="70AD47" w:themeColor="accent6"/>
                <w:szCs w:val="20"/>
                <w:u w:val="single"/>
              </w:rPr>
              <w:t>uvede účastník</w:t>
            </w:r>
          </w:p>
        </w:tc>
      </w:tr>
    </w:tbl>
    <w:p w:rsidR="007A4EEC" w:rsidRPr="00320E91" w:rsidRDefault="007A4EEC" w:rsidP="007A4EEC">
      <w:pPr>
        <w:keepLines/>
        <w:spacing w:before="120" w:line="240" w:lineRule="auto"/>
        <w:rPr>
          <w:color w:val="70AD47" w:themeColor="accent6"/>
          <w:szCs w:val="20"/>
        </w:rPr>
      </w:pPr>
      <w:r w:rsidRPr="00320E91">
        <w:rPr>
          <w:i/>
          <w:color w:val="70AD47" w:themeColor="accent6"/>
          <w:szCs w:val="20"/>
        </w:rPr>
        <w:t>Údaje doplní účastník v souladu s technickými údaji nabízeného výrobku.</w:t>
      </w:r>
    </w:p>
    <w:p w:rsidR="007A4EEC" w:rsidRDefault="007A4EEC">
      <w:pPr>
        <w:spacing w:after="0" w:line="259" w:lineRule="auto"/>
        <w:ind w:left="0" w:right="4" w:firstLine="0"/>
        <w:jc w:val="center"/>
      </w:pPr>
    </w:p>
    <w:sectPr w:rsidR="007A4EEC" w:rsidSect="008D33B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6" w:right="1354" w:bottom="685" w:left="141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48" w:rsidRDefault="00DD7748">
      <w:pPr>
        <w:spacing w:after="0" w:line="240" w:lineRule="auto"/>
      </w:pPr>
      <w:r>
        <w:separator/>
      </w:r>
    </w:p>
  </w:endnote>
  <w:endnote w:type="continuationSeparator" w:id="0">
    <w:p w:rsidR="00DD7748" w:rsidRDefault="00DD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8E2677">
    <w:pPr>
      <w:tabs>
        <w:tab w:val="center" w:pos="4537"/>
        <w:tab w:val="right" w:pos="91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10120579</wp:posOffset>
              </wp:positionV>
              <wp:extent cx="5796661" cy="6096"/>
              <wp:effectExtent l="0" t="0" r="0" b="0"/>
              <wp:wrapSquare wrapText="bothSides"/>
              <wp:docPr id="11246" name="Group 11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11576" name="Shape 11576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F6ECA3" id="Group 11246" o:spid="_x0000_s1026" style="position:absolute;margin-left:69.5pt;margin-top:796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">
              <v:shape id="Shape 115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Výzva k podání nabídky vč. zadávací dokumentace </w:t>
    </w:r>
    <w:r>
      <w:rPr>
        <w:sz w:val="16"/>
      </w:rPr>
      <w:tab/>
      <w:t xml:space="preserve"> </w:t>
    </w:r>
    <w:r>
      <w:rPr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8E2677" w:rsidP="007A4EEC">
    <w:pPr>
      <w:tabs>
        <w:tab w:val="center" w:pos="4537"/>
        <w:tab w:val="right" w:pos="9133"/>
      </w:tabs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10120579</wp:posOffset>
              </wp:positionV>
              <wp:extent cx="5796661" cy="6096"/>
              <wp:effectExtent l="0" t="0" r="0" b="0"/>
              <wp:wrapSquare wrapText="bothSides"/>
              <wp:docPr id="11228" name="Group 11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11574" name="Shape 11574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458D15" id="Group 11228" o:spid="_x0000_s1026" style="position:absolute;margin-left:69.5pt;margin-top:796.9pt;width:456.45pt;height:.5pt;z-index:251659264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">
              <v:shape id="Shape 11574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 w:rsidR="00CF31D3">
      <w:rPr>
        <w:sz w:val="16"/>
      </w:rPr>
      <w:t>Pořízení kompostérů pro občany – Kryštofovy Hamry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7B613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48" w:rsidRDefault="00DD7748">
      <w:pPr>
        <w:spacing w:after="0" w:line="240" w:lineRule="auto"/>
      </w:pPr>
      <w:r>
        <w:separator/>
      </w:r>
    </w:p>
  </w:footnote>
  <w:footnote w:type="continuationSeparator" w:id="0">
    <w:p w:rsidR="00DD7748" w:rsidRDefault="00DD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F57" w:rsidRDefault="00184F57">
    <w:pPr>
      <w:pStyle w:val="Zhlav"/>
    </w:pPr>
    <w:r>
      <w:rPr>
        <w:noProof/>
      </w:rPr>
      <w:drawing>
        <wp:inline distT="0" distB="0" distL="0" distR="0" wp14:anchorId="2E2FFC2D">
          <wp:extent cx="5755005" cy="6400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7B" w:rsidRDefault="00F5777B">
    <w:pPr>
      <w:pStyle w:val="Zhlav"/>
    </w:pPr>
    <w:r w:rsidRPr="006E2E8A">
      <w:rPr>
        <w:noProof/>
      </w:rPr>
      <w:drawing>
        <wp:inline distT="0" distB="0" distL="0" distR="0" wp14:anchorId="7DD81ED5" wp14:editId="6723BD20">
          <wp:extent cx="5686425" cy="6381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0DB"/>
    <w:multiLevelType w:val="hybridMultilevel"/>
    <w:tmpl w:val="9968D5BE"/>
    <w:lvl w:ilvl="0" w:tplc="CC50D680">
      <w:numFmt w:val="bullet"/>
      <w:lvlText w:val="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E3BE0"/>
    <w:multiLevelType w:val="hybridMultilevel"/>
    <w:tmpl w:val="7D2A1A06"/>
    <w:lvl w:ilvl="0" w:tplc="9E3836AC">
      <w:start w:val="1"/>
      <w:numFmt w:val="lowerLetter"/>
      <w:lvlText w:val="%1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5E90">
      <w:start w:val="1"/>
      <w:numFmt w:val="lowerLetter"/>
      <w:lvlText w:val="%2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CAFBE">
      <w:start w:val="1"/>
      <w:numFmt w:val="lowerRoman"/>
      <w:lvlText w:val="%3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63AC">
      <w:start w:val="1"/>
      <w:numFmt w:val="decimal"/>
      <w:lvlText w:val="%4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62BF2">
      <w:start w:val="1"/>
      <w:numFmt w:val="lowerLetter"/>
      <w:lvlText w:val="%5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B7DA">
      <w:start w:val="1"/>
      <w:numFmt w:val="lowerRoman"/>
      <w:lvlText w:val="%6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B97E">
      <w:start w:val="1"/>
      <w:numFmt w:val="decimal"/>
      <w:lvlText w:val="%7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2ACA">
      <w:start w:val="1"/>
      <w:numFmt w:val="lowerLetter"/>
      <w:lvlText w:val="%8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78E">
      <w:start w:val="1"/>
      <w:numFmt w:val="lowerRoman"/>
      <w:lvlText w:val="%9"/>
      <w:lvlJc w:val="left"/>
      <w:pPr>
        <w:ind w:left="6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23257"/>
    <w:multiLevelType w:val="multilevel"/>
    <w:tmpl w:val="C002A24C"/>
    <w:lvl w:ilvl="0">
      <w:start w:val="1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E77123"/>
    <w:multiLevelType w:val="multilevel"/>
    <w:tmpl w:val="2F2AAE8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0B6377"/>
    <w:multiLevelType w:val="hybridMultilevel"/>
    <w:tmpl w:val="2A7EA1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B901A6"/>
    <w:multiLevelType w:val="hybridMultilevel"/>
    <w:tmpl w:val="B8A6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A4F83"/>
    <w:multiLevelType w:val="hybridMultilevel"/>
    <w:tmpl w:val="0FC40DC8"/>
    <w:lvl w:ilvl="0" w:tplc="EE7A7DA8">
      <w:start w:val="1"/>
      <w:numFmt w:val="bullet"/>
      <w:lvlText w:val="-"/>
      <w:lvlJc w:val="left"/>
      <w:pPr>
        <w:ind w:left="10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62A74">
      <w:start w:val="1"/>
      <w:numFmt w:val="bullet"/>
      <w:lvlText w:val="o"/>
      <w:lvlJc w:val="left"/>
      <w:pPr>
        <w:ind w:left="1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6C59A">
      <w:start w:val="1"/>
      <w:numFmt w:val="bullet"/>
      <w:lvlText w:val="▪"/>
      <w:lvlJc w:val="left"/>
      <w:pPr>
        <w:ind w:left="2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01EEC">
      <w:start w:val="1"/>
      <w:numFmt w:val="bullet"/>
      <w:lvlText w:val="•"/>
      <w:lvlJc w:val="left"/>
      <w:pPr>
        <w:ind w:left="3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02CBE">
      <w:start w:val="1"/>
      <w:numFmt w:val="bullet"/>
      <w:lvlText w:val="o"/>
      <w:lvlJc w:val="left"/>
      <w:pPr>
        <w:ind w:left="38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A8E4E">
      <w:start w:val="1"/>
      <w:numFmt w:val="bullet"/>
      <w:lvlText w:val="▪"/>
      <w:lvlJc w:val="left"/>
      <w:pPr>
        <w:ind w:left="4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CE698">
      <w:start w:val="1"/>
      <w:numFmt w:val="bullet"/>
      <w:lvlText w:val="•"/>
      <w:lvlJc w:val="left"/>
      <w:pPr>
        <w:ind w:left="5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A02A4">
      <w:start w:val="1"/>
      <w:numFmt w:val="bullet"/>
      <w:lvlText w:val="o"/>
      <w:lvlJc w:val="left"/>
      <w:pPr>
        <w:ind w:left="6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A73E6">
      <w:start w:val="1"/>
      <w:numFmt w:val="bullet"/>
      <w:lvlText w:val="▪"/>
      <w:lvlJc w:val="left"/>
      <w:pPr>
        <w:ind w:left="6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411FBB"/>
    <w:multiLevelType w:val="hybridMultilevel"/>
    <w:tmpl w:val="0A468BE8"/>
    <w:lvl w:ilvl="0" w:tplc="A8BE03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44BEA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CB8E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B7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0179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6ADF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2CAA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E253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0C6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38"/>
    <w:rsid w:val="0002636F"/>
    <w:rsid w:val="00042A1D"/>
    <w:rsid w:val="00076007"/>
    <w:rsid w:val="000E51AD"/>
    <w:rsid w:val="00143996"/>
    <w:rsid w:val="00184F57"/>
    <w:rsid w:val="001975B8"/>
    <w:rsid w:val="0021293C"/>
    <w:rsid w:val="002348ED"/>
    <w:rsid w:val="00320E91"/>
    <w:rsid w:val="003316DB"/>
    <w:rsid w:val="003904E1"/>
    <w:rsid w:val="004E711F"/>
    <w:rsid w:val="005836C3"/>
    <w:rsid w:val="00725AB9"/>
    <w:rsid w:val="00756F8C"/>
    <w:rsid w:val="007A4EEC"/>
    <w:rsid w:val="007B6138"/>
    <w:rsid w:val="007D41B8"/>
    <w:rsid w:val="008A06F5"/>
    <w:rsid w:val="008D33B8"/>
    <w:rsid w:val="008E2677"/>
    <w:rsid w:val="00951A53"/>
    <w:rsid w:val="009E0707"/>
    <w:rsid w:val="009F4FF4"/>
    <w:rsid w:val="00A735A2"/>
    <w:rsid w:val="00AD76D4"/>
    <w:rsid w:val="00B40A18"/>
    <w:rsid w:val="00BC16A4"/>
    <w:rsid w:val="00CF31D3"/>
    <w:rsid w:val="00D71D72"/>
    <w:rsid w:val="00D85E24"/>
    <w:rsid w:val="00D922D4"/>
    <w:rsid w:val="00DD7748"/>
    <w:rsid w:val="00E3027D"/>
    <w:rsid w:val="00E87F33"/>
    <w:rsid w:val="00E94791"/>
    <w:rsid w:val="00F5777B"/>
    <w:rsid w:val="00F57946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513B"/>
  <w15:docId w15:val="{B96C286C-433B-48DC-AE86-53A75C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8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7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77B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1293C"/>
    <w:pPr>
      <w:ind w:left="720"/>
      <w:contextualSpacing/>
    </w:pPr>
  </w:style>
  <w:style w:type="paragraph" w:customStyle="1" w:styleId="Default">
    <w:name w:val="Default"/>
    <w:rsid w:val="003316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C5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Marek Matějka</dc:creator>
  <cp:keywords/>
  <dc:description/>
  <cp:lastModifiedBy>Eva Lhotská</cp:lastModifiedBy>
  <cp:revision>6</cp:revision>
  <dcterms:created xsi:type="dcterms:W3CDTF">2018-04-03T08:59:00Z</dcterms:created>
  <dcterms:modified xsi:type="dcterms:W3CDTF">2018-04-03T12:35:00Z</dcterms:modified>
</cp:coreProperties>
</file>